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AE" w:rsidRPr="00C01417" w:rsidRDefault="00FA5FAE" w:rsidP="00FA5FAE">
      <w:pPr>
        <w:autoSpaceDE w:val="0"/>
        <w:autoSpaceDN w:val="0"/>
        <w:adjustRightInd w:val="0"/>
        <w:ind w:rightChars="100" w:right="210"/>
        <w:rPr>
          <w:rFonts w:asciiTheme="minorEastAsia" w:eastAsiaTheme="minorEastAsia" w:hAnsiTheme="minorEastAsia"/>
          <w:color w:val="000000" w:themeColor="text1"/>
          <w:szCs w:val="21"/>
        </w:rPr>
      </w:pPr>
      <w:bookmarkStart w:id="0" w:name="_GoBack"/>
      <w:bookmarkEnd w:id="0"/>
    </w:p>
    <w:p w:rsidR="00FA5FAE" w:rsidRPr="00C01417" w:rsidRDefault="00FA5FAE" w:rsidP="00FA5FAE">
      <w:pPr>
        <w:jc w:val="center"/>
        <w:rPr>
          <w:rFonts w:ascii="ＭＳ 明朝" w:hAnsi="ＭＳ 明朝"/>
        </w:rPr>
      </w:pPr>
      <w:r w:rsidRPr="00C01417">
        <w:rPr>
          <w:rFonts w:ascii="ＭＳ 明朝" w:hAnsi="ＭＳ 明朝" w:hint="eastAsia"/>
          <w:sz w:val="24"/>
        </w:rPr>
        <w:t>国税関係書類に係る電子計算機処理に関する事務の手続を明らかにした書類</w:t>
      </w:r>
    </w:p>
    <w:p w:rsidR="00FA5FAE" w:rsidRPr="00C01417" w:rsidRDefault="00FA5FAE" w:rsidP="00FA5FAE">
      <w:pPr>
        <w:rPr>
          <w:rFonts w:ascii="ＭＳ 明朝" w:hAnsi="ＭＳ 明朝"/>
        </w:rPr>
      </w:pPr>
    </w:p>
    <w:p w:rsidR="00FA5FAE" w:rsidRPr="00C01417" w:rsidRDefault="00FA5FAE" w:rsidP="00FA5FAE">
      <w:pPr>
        <w:rPr>
          <w:rFonts w:ascii="ＭＳ 明朝" w:hAnsi="ＭＳ 明朝"/>
        </w:rPr>
      </w:pPr>
    </w:p>
    <w:p w:rsidR="00FA5FAE" w:rsidRPr="00C01417" w:rsidRDefault="00FA5FAE" w:rsidP="00FA5FAE">
      <w:pPr>
        <w:rPr>
          <w:rFonts w:ascii="ＭＳ 明朝" w:hAnsi="ＭＳ 明朝"/>
        </w:rPr>
      </w:pPr>
      <w:r w:rsidRPr="00C01417">
        <w:rPr>
          <w:rFonts w:ascii="ＭＳ 明朝" w:hAnsi="ＭＳ 明朝" w:hint="eastAsia"/>
        </w:rPr>
        <w:t>（書類の受領）</w:t>
      </w:r>
    </w:p>
    <w:p w:rsidR="00FA5FAE" w:rsidRPr="00C01417" w:rsidRDefault="00FA5FAE" w:rsidP="00FA5FAE">
      <w:pPr>
        <w:ind w:firstLineChars="100" w:firstLine="210"/>
        <w:rPr>
          <w:rFonts w:ascii="ＭＳ 明朝" w:hAnsi="ＭＳ 明朝"/>
        </w:rPr>
      </w:pPr>
      <w:r w:rsidRPr="00C01417">
        <w:rPr>
          <w:rFonts w:ascii="ＭＳ 明朝" w:hAnsi="ＭＳ 明朝" w:hint="eastAsia"/>
        </w:rPr>
        <w:t>１　営業責任者は、作成または受領した以下の書類について、経理責任者に引き継ぐ。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⑴　取引先から請求書を受領した営業責任者は、請求書を経理責任者に引き継ぐ。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⑵　取引先から納品書を受領した営業責任者は、納品書を経理責任者に引き継ぐ。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⑶　見積書を作成した営業責任者は、その控えを経理責任者に引き継ぐ。</w:t>
      </w:r>
    </w:p>
    <w:p w:rsidR="00FA5FAE" w:rsidRPr="00C01417" w:rsidRDefault="00FA5FAE" w:rsidP="00FA5FAE">
      <w:pPr>
        <w:ind w:leftChars="200" w:left="630" w:hangingChars="100" w:hanging="210"/>
        <w:rPr>
          <w:rFonts w:ascii="ＭＳ 明朝" w:hAnsi="ＭＳ 明朝"/>
        </w:rPr>
      </w:pPr>
      <w:r w:rsidRPr="00C01417">
        <w:rPr>
          <w:rFonts w:ascii="ＭＳ 明朝" w:hAnsi="ＭＳ 明朝" w:hint="eastAsia"/>
        </w:rPr>
        <w:t>⑷　取引先から注文書を受領した営業責任者は、出荷指示書を作成し、商品を出荷した後に、注文書及び出荷指示書を経理責任者へ引き継ぐ。</w:t>
      </w:r>
    </w:p>
    <w:p w:rsidR="00FA5FAE" w:rsidRPr="00C01417" w:rsidRDefault="00FA5FAE" w:rsidP="00FA5FAE">
      <w:pPr>
        <w:rPr>
          <w:rFonts w:ascii="游明朝" w:eastAsia="游明朝" w:hAnsi="游明朝"/>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（スキャニングの準備）</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２　作業担当者は、次の期日までにスキャニングの準備を行う。</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請求書　　　　　請求書受領後、５日以内</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納品書　　　　　毎月末</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見積書（控え）　１月から６月までに発行したものは７月末</w:t>
      </w:r>
    </w:p>
    <w:p w:rsidR="00FA5FAE" w:rsidRPr="00C01417" w:rsidRDefault="00FA5FAE" w:rsidP="00FA5FAE">
      <w:pPr>
        <w:ind w:left="2325" w:firstLineChars="100" w:firstLine="210"/>
        <w:rPr>
          <w:rFonts w:ascii="ＭＳ 明朝" w:hAnsi="ＭＳ 明朝"/>
          <w:color w:val="000000"/>
          <w:szCs w:val="21"/>
        </w:rPr>
      </w:pPr>
      <w:r w:rsidRPr="00C01417">
        <w:rPr>
          <w:rFonts w:ascii="ＭＳ 明朝" w:hAnsi="ＭＳ 明朝" w:hint="eastAsia"/>
          <w:color w:val="000000"/>
          <w:szCs w:val="21"/>
        </w:rPr>
        <w:t>７月から</w:t>
      </w:r>
      <w:r w:rsidRPr="00C01417">
        <w:rPr>
          <w:rFonts w:ascii="ＭＳ 明朝" w:hAnsi="ＭＳ 明朝"/>
          <w:color w:val="000000"/>
          <w:szCs w:val="21"/>
        </w:rPr>
        <w:t>12月までに発行したものは翌年１月末</w:t>
      </w:r>
    </w:p>
    <w:p w:rsidR="00FA5FAE" w:rsidRPr="00C01417" w:rsidRDefault="00FA5FAE" w:rsidP="00FA5FAE">
      <w:pPr>
        <w:numPr>
          <w:ilvl w:val="0"/>
          <w:numId w:val="1"/>
        </w:numPr>
        <w:ind w:left="851" w:hanging="454"/>
        <w:rPr>
          <w:rFonts w:ascii="ＭＳ 明朝" w:hAnsi="ＭＳ 明朝"/>
          <w:color w:val="000000"/>
          <w:szCs w:val="21"/>
        </w:rPr>
      </w:pPr>
      <w:r w:rsidRPr="00C01417">
        <w:rPr>
          <w:rFonts w:ascii="ＭＳ 明朝" w:hAnsi="ＭＳ 明朝" w:hint="eastAsia"/>
          <w:color w:val="000000"/>
          <w:szCs w:val="21"/>
        </w:rPr>
        <w:t>注文書　　　　　１月から６月までに受領したものは７月末</w:t>
      </w:r>
    </w:p>
    <w:p w:rsidR="00FA5FAE" w:rsidRPr="00C01417" w:rsidRDefault="00FA5FAE" w:rsidP="00FA5FAE">
      <w:pPr>
        <w:ind w:firstLineChars="1200" w:firstLine="2520"/>
        <w:rPr>
          <w:rFonts w:ascii="ＭＳ 明朝" w:hAnsi="ＭＳ 明朝"/>
          <w:color w:val="000000"/>
          <w:szCs w:val="21"/>
        </w:rPr>
      </w:pPr>
      <w:r w:rsidRPr="00C01417">
        <w:rPr>
          <w:rFonts w:ascii="ＭＳ 明朝" w:hAnsi="ＭＳ 明朝" w:hint="eastAsia"/>
          <w:color w:val="000000"/>
          <w:szCs w:val="21"/>
        </w:rPr>
        <w:t>７月から12月までに受領したものは翌年１月末</w:t>
      </w:r>
    </w:p>
    <w:p w:rsidR="00FA5FAE" w:rsidRPr="00C01417" w:rsidRDefault="00FA5FAE" w:rsidP="00FA5FAE">
      <w:pPr>
        <w:ind w:left="1050" w:hangingChars="500" w:hanging="1050"/>
        <w:rPr>
          <w:rFonts w:ascii="ＭＳ 明朝" w:hAnsi="ＭＳ 明朝"/>
          <w:color w:val="000000"/>
          <w:szCs w:val="21"/>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（スキャニング処理）</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３　作業担当者は、××社製●●システムを活用し、スキャニング処理を実施する。</w:t>
      </w:r>
    </w:p>
    <w:p w:rsidR="00FA5FAE" w:rsidRPr="00C01417" w:rsidRDefault="00FA5FAE" w:rsidP="00FA5FAE">
      <w:pPr>
        <w:ind w:left="210" w:hangingChars="100" w:hanging="210"/>
        <w:rPr>
          <w:rFonts w:ascii="ＭＳ 明朝" w:hAnsi="ＭＳ 明朝"/>
          <w:color w:val="000000"/>
          <w:szCs w:val="21"/>
        </w:rPr>
      </w:pPr>
    </w:p>
    <w:p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（管理責任者の確認）</w:t>
      </w:r>
    </w:p>
    <w:p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４　作業担当者は、正確にスキャニングされていることを確認した後に、画像（電子化文書）及びＣＳＶ（検索項目）をサーバに転送し、管理責任者にこれを引き継ぐ。管理責任者は電子化文書と原本の確認を速やかに行う。</w:t>
      </w:r>
    </w:p>
    <w:p w:rsidR="00FA5FAE" w:rsidRPr="00C01417" w:rsidRDefault="00FA5FAE" w:rsidP="00FA5FAE">
      <w:pPr>
        <w:ind w:left="210" w:hangingChars="100" w:hanging="210"/>
        <w:rPr>
          <w:rFonts w:ascii="ＭＳ 明朝" w:hAnsi="ＭＳ 明朝"/>
          <w:color w:val="000000"/>
          <w:szCs w:val="21"/>
        </w:rPr>
      </w:pPr>
    </w:p>
    <w:p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（タイムスタンプの付与）</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５　管理責任者は、●●株式会社のタイムスタンプを付与し、本システムに登録する。</w:t>
      </w:r>
    </w:p>
    <w:p w:rsidR="00FA5FAE" w:rsidRPr="00C01417" w:rsidRDefault="00FA5FAE" w:rsidP="00FA5FAE">
      <w:pPr>
        <w:rPr>
          <w:rFonts w:ascii="ＭＳ 明朝" w:hAnsi="ＭＳ 明朝"/>
          <w:color w:val="000000"/>
          <w:szCs w:val="21"/>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（電子化文書の保存）</w:t>
      </w:r>
    </w:p>
    <w:p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６　本システムにより電子化されたデータは、国税に関する法律の規定により保存しなければならないとされている期間まで保存する。</w:t>
      </w:r>
    </w:p>
    <w:p w:rsidR="005E3F1F" w:rsidRPr="00FA5FAE" w:rsidRDefault="005E3F1F" w:rsidP="00FA5FAE"/>
    <w:sectPr w:rsidR="005E3F1F" w:rsidRPr="00FA5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59" w:rsidRDefault="00291359" w:rsidP="00291359">
      <w:r>
        <w:separator/>
      </w:r>
    </w:p>
  </w:endnote>
  <w:endnote w:type="continuationSeparator" w:id="0">
    <w:p w:rsidR="00291359" w:rsidRDefault="00291359" w:rsidP="002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59" w:rsidRDefault="00291359" w:rsidP="00291359">
      <w:r>
        <w:separator/>
      </w:r>
    </w:p>
  </w:footnote>
  <w:footnote w:type="continuationSeparator" w:id="0">
    <w:p w:rsidR="00291359" w:rsidRDefault="00291359" w:rsidP="00291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4"/>
    <w:rsid w:val="000B0914"/>
    <w:rsid w:val="00291359"/>
    <w:rsid w:val="005E3F1F"/>
    <w:rsid w:val="00D50F86"/>
    <w:rsid w:val="00FA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59"/>
    <w:pPr>
      <w:tabs>
        <w:tab w:val="center" w:pos="4252"/>
        <w:tab w:val="right" w:pos="8504"/>
      </w:tabs>
      <w:snapToGrid w:val="0"/>
    </w:pPr>
  </w:style>
  <w:style w:type="character" w:customStyle="1" w:styleId="a4">
    <w:name w:val="ヘッダー (文字)"/>
    <w:basedOn w:val="a0"/>
    <w:link w:val="a3"/>
    <w:uiPriority w:val="99"/>
    <w:rsid w:val="00291359"/>
    <w:rPr>
      <w:rFonts w:ascii="Century" w:eastAsia="ＭＳ 明朝" w:hAnsi="Century" w:cs="Times New Roman"/>
    </w:rPr>
  </w:style>
  <w:style w:type="paragraph" w:styleId="a5">
    <w:name w:val="footer"/>
    <w:basedOn w:val="a"/>
    <w:link w:val="a6"/>
    <w:uiPriority w:val="99"/>
    <w:unhideWhenUsed/>
    <w:rsid w:val="00291359"/>
    <w:pPr>
      <w:tabs>
        <w:tab w:val="center" w:pos="4252"/>
        <w:tab w:val="right" w:pos="8504"/>
      </w:tabs>
      <w:snapToGrid w:val="0"/>
    </w:pPr>
  </w:style>
  <w:style w:type="character" w:customStyle="1" w:styleId="a6">
    <w:name w:val="フッター (文字)"/>
    <w:basedOn w:val="a0"/>
    <w:link w:val="a5"/>
    <w:uiPriority w:val="99"/>
    <w:rsid w:val="002913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国税庁</cp:lastModifiedBy>
  <cp:revision>4</cp:revision>
  <dcterms:created xsi:type="dcterms:W3CDTF">2021-07-12T08:32:00Z</dcterms:created>
  <dcterms:modified xsi:type="dcterms:W3CDTF">2021-07-20T08:32:00Z</dcterms:modified>
</cp:coreProperties>
</file>